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DE576" w14:textId="5CDDBDD8" w:rsidR="00640AD3" w:rsidRPr="00640AD3" w:rsidRDefault="00000000" w:rsidP="00BF59BC">
      <w:pPr>
        <w:spacing w:before="375"/>
        <w:jc w:val="center"/>
        <w:rPr>
          <w:rFonts w:ascii="Arial" w:hAnsi="Arial" w:cs="Arial"/>
          <w:b/>
          <w:bCs/>
          <w:color w:val="333333"/>
          <w:szCs w:val="28"/>
          <w:lang w:eastAsia="uk-UA"/>
        </w:rPr>
      </w:pPr>
      <w:hyperlink r:id="rId6" w:history="1">
        <w:r w:rsidR="00640AD3" w:rsidRPr="00640AD3">
          <w:rPr>
            <w:rFonts w:ascii="Arial" w:hAnsi="Arial" w:cs="Arial"/>
            <w:b/>
            <w:bCs/>
            <w:color w:val="333333"/>
            <w:szCs w:val="28"/>
            <w:lang w:eastAsia="uk-UA"/>
          </w:rPr>
          <w:t>КЕРІВНИКИ УПРАВЛІНЬ ТА ВІДДІЛІВ ОБЛАСНОГО ЦЕНТРУ ЗАЙНЯТОСТІ</w:t>
        </w:r>
      </w:hyperlink>
    </w:p>
    <w:p w14:paraId="00CADD4F" w14:textId="7B408D69" w:rsidR="000C0AC5" w:rsidRPr="00BF59BC" w:rsidRDefault="000C0AC5" w:rsidP="00BF59BC">
      <w:pPr>
        <w:spacing w:before="375"/>
        <w:jc w:val="center"/>
        <w:rPr>
          <w:rFonts w:ascii="Arial" w:hAnsi="Arial" w:cs="Arial"/>
          <w:b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/>
          <w:bCs/>
          <w:color w:val="333333"/>
          <w:szCs w:val="28"/>
          <w:lang w:eastAsia="uk-UA"/>
        </w:rPr>
        <w:t>УПРАВЛІННЯ РЕАЛІЗАЦІЇ ПОЛІТИКИ ЗАЙНЯТОСТІ</w:t>
      </w:r>
    </w:p>
    <w:p w14:paraId="5BBCBB9E" w14:textId="6BD2FD75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начальник управління </w:t>
      </w:r>
      <w:r w:rsidRPr="000C31D6">
        <w:rPr>
          <w:rFonts w:ascii="Arial" w:hAnsi="Arial" w:cs="Arial"/>
          <w:bCs/>
          <w:color w:val="333333"/>
          <w:szCs w:val="28"/>
          <w:lang w:eastAsia="uk-UA"/>
        </w:rPr>
        <w:t>КЕСЛЕР Тетяна Вікторівна</w:t>
      </w:r>
    </w:p>
    <w:p w14:paraId="727690A5" w14:textId="77777777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сприяння зайнятості</w:t>
      </w:r>
    </w:p>
    <w:p w14:paraId="4997FF47" w14:textId="32D7C99E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6F50EC">
        <w:rPr>
          <w:rFonts w:ascii="Arial" w:hAnsi="Arial" w:cs="Arial"/>
          <w:bCs/>
          <w:color w:val="333333"/>
          <w:szCs w:val="28"/>
          <w:lang w:eastAsia="uk-UA"/>
        </w:rPr>
        <w:t>начальник відділу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АНДРЕЄВА Юлія Василівна</w:t>
      </w:r>
    </w:p>
    <w:p w14:paraId="6EB5175D" w14:textId="70DEA685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6F50EC">
        <w:rPr>
          <w:rFonts w:ascii="Arial" w:hAnsi="Arial" w:cs="Arial"/>
          <w:bCs/>
          <w:color w:val="333333"/>
          <w:szCs w:val="28"/>
          <w:lang w:eastAsia="uk-UA"/>
        </w:rPr>
        <w:t>заступник начальника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</w:t>
      </w:r>
      <w:r w:rsidR="006F50EC">
        <w:rPr>
          <w:rFonts w:ascii="Arial" w:hAnsi="Arial" w:cs="Arial"/>
          <w:bCs/>
          <w:color w:val="333333"/>
          <w:szCs w:val="28"/>
          <w:lang w:eastAsia="uk-UA"/>
        </w:rPr>
        <w:t xml:space="preserve">відділу 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ШИШКАРЬОВА Вероніка Вадимівна </w:t>
      </w:r>
    </w:p>
    <w:p w14:paraId="24E4BCB4" w14:textId="77777777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активних програм зайнятості</w:t>
      </w:r>
    </w:p>
    <w:p w14:paraId="76281DCE" w14:textId="11335153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 відділу БЕРНІКОВА Вікторія Миколаївна</w:t>
      </w:r>
    </w:p>
    <w:p w14:paraId="00BE6B9B" w14:textId="11931BC3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заступник начальника</w:t>
      </w:r>
      <w:r w:rsidR="006F50EC">
        <w:rPr>
          <w:rFonts w:ascii="Arial" w:hAnsi="Arial" w:cs="Arial"/>
          <w:bCs/>
          <w:color w:val="333333"/>
          <w:szCs w:val="28"/>
          <w:lang w:eastAsia="uk-UA"/>
        </w:rPr>
        <w:t xml:space="preserve"> відділу </w:t>
      </w:r>
      <w:r w:rsidR="006A11CC">
        <w:rPr>
          <w:rFonts w:ascii="Arial" w:hAnsi="Arial" w:cs="Arial"/>
          <w:bCs/>
          <w:color w:val="333333"/>
          <w:szCs w:val="28"/>
          <w:lang w:eastAsia="uk-UA"/>
        </w:rPr>
        <w:t xml:space="preserve">МАЙСТЕРЮК Ірина Вікторівна 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</w:t>
      </w:r>
    </w:p>
    <w:p w14:paraId="4055DBD9" w14:textId="78C38B28" w:rsidR="000C0AC5" w:rsidRPr="00BF59BC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BF59BC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 рекрутингу</w:t>
      </w:r>
    </w:p>
    <w:p w14:paraId="38DFD8B1" w14:textId="1DD7B685" w:rsidR="000C0AC5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 відділу</w:t>
      </w:r>
      <w:r w:rsidRPr="00BF59BC">
        <w:rPr>
          <w:rFonts w:ascii="Arial" w:hAnsi="Arial" w:cs="Arial"/>
          <w:b/>
          <w:bCs/>
          <w:color w:val="333333"/>
          <w:szCs w:val="28"/>
          <w:lang w:eastAsia="uk-UA"/>
        </w:rPr>
        <w:t xml:space="preserve"> 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>КИРИЛОВА Юлія Вячеславівна </w:t>
      </w:r>
    </w:p>
    <w:p w14:paraId="3D878743" w14:textId="526AD7EE" w:rsidR="000C0AC5" w:rsidRPr="00BF59BC" w:rsidRDefault="000C0AC5" w:rsidP="00BF59BC">
      <w:pPr>
        <w:spacing w:before="375"/>
        <w:jc w:val="center"/>
        <w:rPr>
          <w:rFonts w:ascii="Arial" w:hAnsi="Arial" w:cs="Arial"/>
          <w:b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/>
          <w:bCs/>
          <w:color w:val="333333"/>
          <w:szCs w:val="28"/>
          <w:lang w:eastAsia="uk-UA"/>
        </w:rPr>
        <w:t>ФІНАНСОВО-АНАЛІТИЧНЕ УПРАВЛІННЯ</w:t>
      </w:r>
    </w:p>
    <w:p w14:paraId="135CDCAD" w14:textId="39CFA77B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начальник управління КОВАЛЕНКО Лілія Валеріївна </w:t>
      </w:r>
    </w:p>
    <w:p w14:paraId="19C32300" w14:textId="6E58FF22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Фінансовий відділ</w:t>
      </w:r>
    </w:p>
    <w:p w14:paraId="6E227590" w14:textId="2B1F1E63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 відділу МОГИЛЕЙ Світлана Іванівна</w:t>
      </w:r>
    </w:p>
    <w:p w14:paraId="42BABDBC" w14:textId="77777777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аналітики та статистики</w:t>
      </w:r>
    </w:p>
    <w:p w14:paraId="110DA8B2" w14:textId="3B615638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 відділу ГУЗІЙ Тамара Вікторівна</w:t>
      </w:r>
    </w:p>
    <w:p w14:paraId="3E7B0DD9" w14:textId="7277DA50" w:rsidR="000C0AC5" w:rsidRPr="00BF59BC" w:rsidRDefault="000C0AC5" w:rsidP="00BF59BC">
      <w:pPr>
        <w:spacing w:before="375"/>
        <w:jc w:val="center"/>
        <w:rPr>
          <w:rFonts w:ascii="Arial" w:hAnsi="Arial" w:cs="Arial"/>
          <w:b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/>
          <w:bCs/>
          <w:color w:val="333333"/>
          <w:szCs w:val="28"/>
          <w:lang w:eastAsia="uk-UA"/>
        </w:rPr>
        <w:t>УПРАВЛІННЯ МАТЕРІАЛЬНО-ТЕХНІЧНОГО ЗАБЕЗПЕЧЕННЯ ТА ЗАКУПІВЕЛЬ</w:t>
      </w:r>
    </w:p>
    <w:p w14:paraId="11CF058B" w14:textId="7AD41C83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6F50EC">
        <w:rPr>
          <w:rFonts w:ascii="Arial" w:hAnsi="Arial" w:cs="Arial"/>
          <w:bCs/>
          <w:color w:val="333333"/>
          <w:szCs w:val="28"/>
          <w:lang w:eastAsia="uk-UA"/>
        </w:rPr>
        <w:t>начальник управління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ДУЗЬ Тетяна Володимирівна</w:t>
      </w:r>
    </w:p>
    <w:p w14:paraId="7CAC0560" w14:textId="77777777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матеріально-технічного забезпечення</w:t>
      </w:r>
    </w:p>
    <w:p w14:paraId="6E5740E3" w14:textId="06AA70B8" w:rsidR="000C0AC5" w:rsidRDefault="000C0AC5" w:rsidP="006A11CC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начальник відділу </w:t>
      </w:r>
      <w:r w:rsidR="006A11CC">
        <w:rPr>
          <w:rFonts w:ascii="Arial" w:hAnsi="Arial" w:cs="Arial"/>
          <w:bCs/>
          <w:color w:val="333333"/>
          <w:szCs w:val="28"/>
          <w:lang w:eastAsia="uk-UA"/>
        </w:rPr>
        <w:t xml:space="preserve">  -</w:t>
      </w:r>
    </w:p>
    <w:p w14:paraId="3CD6A2D6" w14:textId="1916A7A5" w:rsidR="00BF59BC" w:rsidRPr="00BF59BC" w:rsidRDefault="00BF59BC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>
        <w:rPr>
          <w:rFonts w:ascii="Arial" w:hAnsi="Arial" w:cs="Arial"/>
          <w:bCs/>
          <w:color w:val="333333"/>
          <w:szCs w:val="28"/>
          <w:lang w:eastAsia="uk-UA"/>
        </w:rPr>
        <w:t xml:space="preserve">заступник начальника </w:t>
      </w:r>
      <w:r w:rsidR="006F50EC">
        <w:rPr>
          <w:rFonts w:ascii="Arial" w:hAnsi="Arial" w:cs="Arial"/>
          <w:bCs/>
          <w:color w:val="333333"/>
          <w:szCs w:val="28"/>
          <w:lang w:eastAsia="uk-UA"/>
        </w:rPr>
        <w:t xml:space="preserve">відділу </w:t>
      </w:r>
      <w:r w:rsidR="000C31D6">
        <w:rPr>
          <w:rFonts w:ascii="Arial" w:hAnsi="Arial" w:cs="Arial"/>
          <w:bCs/>
          <w:color w:val="333333"/>
          <w:szCs w:val="28"/>
          <w:lang w:eastAsia="uk-UA"/>
        </w:rPr>
        <w:t xml:space="preserve">ТКАЧОВА </w:t>
      </w:r>
      <w:r>
        <w:rPr>
          <w:rFonts w:ascii="Arial" w:hAnsi="Arial" w:cs="Arial"/>
          <w:bCs/>
          <w:color w:val="333333"/>
          <w:szCs w:val="28"/>
          <w:lang w:eastAsia="uk-UA"/>
        </w:rPr>
        <w:t>Олена Олексіївна</w:t>
      </w:r>
    </w:p>
    <w:p w14:paraId="0020F0B3" w14:textId="77777777" w:rsidR="00640AD3" w:rsidRDefault="00640AD3" w:rsidP="00BF59BC">
      <w:pPr>
        <w:spacing w:before="375"/>
        <w:jc w:val="center"/>
        <w:rPr>
          <w:rFonts w:ascii="Arial" w:hAnsi="Arial" w:cs="Arial"/>
          <w:b/>
          <w:bCs/>
          <w:color w:val="333333"/>
          <w:szCs w:val="28"/>
          <w:lang w:eastAsia="uk-UA"/>
        </w:rPr>
      </w:pPr>
    </w:p>
    <w:p w14:paraId="0B962652" w14:textId="4FF4DF22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організації закупівель</w:t>
      </w:r>
    </w:p>
    <w:p w14:paraId="1A48C56C" w14:textId="485D592A" w:rsidR="000C0AC5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 відділу ЧЕРНОУС Микола Миколайович</w:t>
      </w:r>
    </w:p>
    <w:p w14:paraId="3B6C85BA" w14:textId="4D52FD26" w:rsidR="006A11CC" w:rsidRDefault="006A11CC" w:rsidP="006A11C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FE2C2B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реалізації проєктів</w:t>
      </w:r>
    </w:p>
    <w:p w14:paraId="75C3531A" w14:textId="4029ED9C" w:rsidR="006A11CC" w:rsidRPr="006A11CC" w:rsidRDefault="006A11CC" w:rsidP="006A11CC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начальник відділу </w:t>
      </w:r>
      <w:r w:rsidRPr="00FE2C2B">
        <w:rPr>
          <w:rFonts w:ascii="Arial" w:hAnsi="Arial" w:cs="Arial"/>
          <w:bCs/>
          <w:color w:val="333333"/>
          <w:szCs w:val="28"/>
          <w:lang w:eastAsia="uk-UA"/>
        </w:rPr>
        <w:t>БОРИСОВА Наталія Григорівна</w:t>
      </w:r>
    </w:p>
    <w:p w14:paraId="7031E42F" w14:textId="40328BC8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бухгалтерського обліку</w:t>
      </w:r>
    </w:p>
    <w:p w14:paraId="450BDE4D" w14:textId="21F0CFE8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 відділу – головний бухгалтер ДЕРЕВ’ЯНЧУК Валентина Олексіївна</w:t>
      </w:r>
    </w:p>
    <w:p w14:paraId="67762075" w14:textId="25B48248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заступник начальника відділу – заступник головного бухгалтера </w:t>
      </w:r>
      <w:r w:rsidR="007356D2">
        <w:rPr>
          <w:rFonts w:ascii="Arial" w:hAnsi="Arial" w:cs="Arial"/>
          <w:bCs/>
          <w:color w:val="333333"/>
          <w:szCs w:val="28"/>
          <w:lang w:eastAsia="uk-UA"/>
        </w:rPr>
        <w:t>ЖЕРЕБЕНКО Наталія Володимир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івна </w:t>
      </w:r>
    </w:p>
    <w:p w14:paraId="0309D149" w14:textId="2E64AE0E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Юридичний відділ</w:t>
      </w:r>
    </w:p>
    <w:p w14:paraId="012DE944" w14:textId="18289D15" w:rsidR="000C0AC5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 відділу ЧУБАР Сіма Володимирівна</w:t>
      </w:r>
    </w:p>
    <w:p w14:paraId="691EECE4" w14:textId="6C1E751F" w:rsidR="00BF59BC" w:rsidRPr="00BF59BC" w:rsidRDefault="00BF59BC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>
        <w:rPr>
          <w:rFonts w:ascii="Arial" w:hAnsi="Arial" w:cs="Arial"/>
          <w:bCs/>
          <w:color w:val="333333"/>
          <w:szCs w:val="28"/>
          <w:lang w:eastAsia="uk-UA"/>
        </w:rPr>
        <w:t xml:space="preserve">заступник начальника відділу </w:t>
      </w:r>
      <w:r w:rsidR="006F50EC">
        <w:rPr>
          <w:rFonts w:ascii="Arial" w:hAnsi="Arial" w:cs="Arial"/>
          <w:bCs/>
          <w:color w:val="333333"/>
          <w:szCs w:val="28"/>
          <w:lang w:eastAsia="uk-UA"/>
        </w:rPr>
        <w:t>СМОЛЬКІНА В</w:t>
      </w:r>
      <w:r>
        <w:rPr>
          <w:rFonts w:ascii="Arial" w:hAnsi="Arial" w:cs="Arial"/>
          <w:bCs/>
          <w:color w:val="333333"/>
          <w:szCs w:val="28"/>
          <w:lang w:eastAsia="uk-UA"/>
        </w:rPr>
        <w:t xml:space="preserve">алентина Анатоліївна </w:t>
      </w:r>
    </w:p>
    <w:p w14:paraId="67624692" w14:textId="77777777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по роботі з персоналом</w:t>
      </w:r>
    </w:p>
    <w:p w14:paraId="403A48F3" w14:textId="7939D6CA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6F50EC">
        <w:rPr>
          <w:rFonts w:ascii="Arial" w:hAnsi="Arial" w:cs="Arial"/>
          <w:bCs/>
          <w:color w:val="333333"/>
          <w:szCs w:val="28"/>
          <w:lang w:eastAsia="uk-UA"/>
        </w:rPr>
        <w:t>начальник відділу</w:t>
      </w:r>
      <w:r w:rsidRPr="00BF59BC">
        <w:rPr>
          <w:rFonts w:ascii="Arial" w:hAnsi="Arial" w:cs="Arial"/>
          <w:b/>
          <w:bCs/>
          <w:color w:val="333333"/>
          <w:szCs w:val="28"/>
          <w:lang w:eastAsia="uk-UA"/>
        </w:rPr>
        <w:t xml:space="preserve"> 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>СИДОРЕНКО Ніна Іванівна</w:t>
      </w:r>
    </w:p>
    <w:p w14:paraId="3AF20010" w14:textId="4E63DA75" w:rsidR="000C0AC5" w:rsidRPr="00BF59BC" w:rsidRDefault="000C0AC5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6F50EC">
        <w:rPr>
          <w:rFonts w:ascii="Arial" w:hAnsi="Arial" w:cs="Arial"/>
          <w:bCs/>
          <w:color w:val="333333"/>
          <w:szCs w:val="28"/>
          <w:lang w:eastAsia="uk-UA"/>
        </w:rPr>
        <w:t>заступник начальника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</w:t>
      </w:r>
      <w:r w:rsidR="006F50EC">
        <w:rPr>
          <w:rFonts w:ascii="Arial" w:hAnsi="Arial" w:cs="Arial"/>
          <w:bCs/>
          <w:color w:val="333333"/>
          <w:szCs w:val="28"/>
          <w:lang w:eastAsia="uk-UA"/>
        </w:rPr>
        <w:t xml:space="preserve">відділу </w:t>
      </w:r>
      <w:r w:rsidR="00E958C9"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РОМАН Тетяна Василівна </w:t>
      </w:r>
    </w:p>
    <w:p w14:paraId="4848E6C7" w14:textId="77777777" w:rsidR="000C0AC5" w:rsidRPr="000C31D6" w:rsidRDefault="000C0AC5" w:rsidP="006F50E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організаційно-інформаційної роботи</w:t>
      </w:r>
    </w:p>
    <w:p w14:paraId="2FCA4752" w14:textId="549510BF" w:rsidR="000C0AC5" w:rsidRPr="00BF59BC" w:rsidRDefault="00E958C9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6F50EC">
        <w:rPr>
          <w:rFonts w:ascii="Arial" w:hAnsi="Arial" w:cs="Arial"/>
          <w:bCs/>
          <w:color w:val="333333"/>
          <w:szCs w:val="28"/>
          <w:lang w:eastAsia="uk-UA"/>
        </w:rPr>
        <w:t>начальник відділу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КОСТЕЦЬКА</w:t>
      </w:r>
      <w:r w:rsidR="000C0AC5"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Наталія Петрівна</w:t>
      </w:r>
    </w:p>
    <w:p w14:paraId="07B69F15" w14:textId="71413383" w:rsidR="00E958C9" w:rsidRPr="00BF59BC" w:rsidRDefault="00E958C9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6F50EC">
        <w:rPr>
          <w:rFonts w:ascii="Arial" w:hAnsi="Arial" w:cs="Arial"/>
          <w:bCs/>
          <w:color w:val="333333"/>
          <w:szCs w:val="28"/>
          <w:lang w:eastAsia="uk-UA"/>
        </w:rPr>
        <w:t>заступник начальника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</w:t>
      </w:r>
      <w:r w:rsidR="006F50EC">
        <w:rPr>
          <w:rFonts w:ascii="Arial" w:hAnsi="Arial" w:cs="Arial"/>
          <w:bCs/>
          <w:color w:val="333333"/>
          <w:szCs w:val="28"/>
          <w:lang w:eastAsia="uk-UA"/>
        </w:rPr>
        <w:t xml:space="preserve">відділу 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БЕВЗА Наталія Вікторівна </w:t>
      </w:r>
    </w:p>
    <w:p w14:paraId="09081208" w14:textId="75B04E3E" w:rsidR="000C0AC5" w:rsidRPr="000C31D6" w:rsidRDefault="000C0AC5" w:rsidP="00BF59BC">
      <w:pPr>
        <w:spacing w:before="375"/>
        <w:jc w:val="center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Відділ інформаційних технологій</w:t>
      </w:r>
    </w:p>
    <w:p w14:paraId="15A86346" w14:textId="2153734F" w:rsidR="000C0AC5" w:rsidRPr="00BF59BC" w:rsidRDefault="00E958C9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начальник відділу ЦОНЄВА</w:t>
      </w:r>
      <w:r w:rsidR="000C0AC5"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 Тетяна Володимирівна</w:t>
      </w:r>
    </w:p>
    <w:p w14:paraId="197B6063" w14:textId="5DFA4E5A" w:rsidR="00E958C9" w:rsidRPr="00BF59BC" w:rsidRDefault="00E958C9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заступник начальника </w:t>
      </w:r>
      <w:r w:rsidR="006F50EC">
        <w:rPr>
          <w:rFonts w:ascii="Arial" w:hAnsi="Arial" w:cs="Arial"/>
          <w:bCs/>
          <w:color w:val="333333"/>
          <w:szCs w:val="28"/>
          <w:lang w:eastAsia="uk-UA"/>
        </w:rPr>
        <w:t xml:space="preserve">відділу </w:t>
      </w:r>
      <w:r w:rsidRPr="00BF59BC">
        <w:rPr>
          <w:rFonts w:ascii="Arial" w:hAnsi="Arial" w:cs="Arial"/>
          <w:bCs/>
          <w:color w:val="333333"/>
          <w:szCs w:val="28"/>
          <w:lang w:eastAsia="uk-UA"/>
        </w:rPr>
        <w:t xml:space="preserve">НОГА Максим Андрійович </w:t>
      </w:r>
    </w:p>
    <w:p w14:paraId="09E6AC90" w14:textId="74FCC5A5" w:rsidR="00BF59BC" w:rsidRPr="000C31D6" w:rsidRDefault="00E958C9" w:rsidP="000C0AC5">
      <w:pPr>
        <w:spacing w:before="375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>провідний інженер з охорони праці, цивільного захисту та</w:t>
      </w:r>
      <w:r w:rsidR="00BF59BC"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 xml:space="preserve"> </w:t>
      </w: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 xml:space="preserve">мобілізаційної роботи </w:t>
      </w:r>
      <w:r w:rsidR="00BF59BC"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 xml:space="preserve">     </w:t>
      </w:r>
    </w:p>
    <w:p w14:paraId="5875FEE1" w14:textId="63994486" w:rsidR="00E958C9" w:rsidRPr="00BF59BC" w:rsidRDefault="00E958C9" w:rsidP="000C0AC5">
      <w:pPr>
        <w:spacing w:before="375"/>
        <w:rPr>
          <w:rFonts w:ascii="Arial" w:hAnsi="Arial" w:cs="Arial"/>
          <w:bCs/>
          <w:color w:val="333333"/>
          <w:szCs w:val="28"/>
          <w:lang w:eastAsia="uk-UA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ВЕРБІЦЬКИЙ Віталій Валерійович</w:t>
      </w:r>
    </w:p>
    <w:p w14:paraId="0819DF54" w14:textId="77777777" w:rsidR="00BF59BC" w:rsidRPr="000C31D6" w:rsidRDefault="00E958C9" w:rsidP="000C0AC5">
      <w:pPr>
        <w:spacing w:before="375"/>
        <w:rPr>
          <w:rFonts w:ascii="Arial" w:hAnsi="Arial" w:cs="Arial"/>
          <w:b/>
          <w:bCs/>
          <w:i/>
          <w:color w:val="333333"/>
          <w:szCs w:val="28"/>
          <w:lang w:eastAsia="uk-UA"/>
        </w:rPr>
      </w:pP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lastRenderedPageBreak/>
        <w:t>провідний інспектор з питань запобігання</w:t>
      </w:r>
      <w:r w:rsidR="00BF59BC"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 xml:space="preserve"> </w:t>
      </w:r>
      <w:r w:rsidRPr="000C31D6">
        <w:rPr>
          <w:rFonts w:ascii="Arial" w:hAnsi="Arial" w:cs="Arial"/>
          <w:b/>
          <w:bCs/>
          <w:i/>
          <w:color w:val="333333"/>
          <w:szCs w:val="28"/>
          <w:lang w:eastAsia="uk-UA"/>
        </w:rPr>
        <w:t xml:space="preserve">та виявлення корупції  </w:t>
      </w:r>
    </w:p>
    <w:p w14:paraId="3CA6BE98" w14:textId="1BCAA7C5" w:rsidR="00F01190" w:rsidRPr="00BF59BC" w:rsidRDefault="00E958C9" w:rsidP="006F50EC">
      <w:pPr>
        <w:spacing w:before="375"/>
        <w:rPr>
          <w:szCs w:val="28"/>
        </w:rPr>
      </w:pPr>
      <w:r w:rsidRPr="00BF59BC">
        <w:rPr>
          <w:rFonts w:ascii="Arial" w:hAnsi="Arial" w:cs="Arial"/>
          <w:bCs/>
          <w:color w:val="333333"/>
          <w:szCs w:val="28"/>
          <w:lang w:eastAsia="uk-UA"/>
        </w:rPr>
        <w:t>НЕГРЕТОВА Лілія Юріївна</w:t>
      </w:r>
    </w:p>
    <w:sectPr w:rsidR="00F01190" w:rsidRPr="00BF59BC" w:rsidSect="00640AD3">
      <w:pgSz w:w="11906" w:h="16838"/>
      <w:pgMar w:top="0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84"/>
    <w:rsid w:val="00032D0E"/>
    <w:rsid w:val="00040BA8"/>
    <w:rsid w:val="000423FA"/>
    <w:rsid w:val="0007652B"/>
    <w:rsid w:val="00083614"/>
    <w:rsid w:val="000C0AC5"/>
    <w:rsid w:val="000C14B8"/>
    <w:rsid w:val="000C31D6"/>
    <w:rsid w:val="00113D9C"/>
    <w:rsid w:val="00121EA5"/>
    <w:rsid w:val="0013593E"/>
    <w:rsid w:val="00146E57"/>
    <w:rsid w:val="0015468E"/>
    <w:rsid w:val="00160139"/>
    <w:rsid w:val="00163BDC"/>
    <w:rsid w:val="002178D0"/>
    <w:rsid w:val="002268AB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33CC5"/>
    <w:rsid w:val="00340DF8"/>
    <w:rsid w:val="00374027"/>
    <w:rsid w:val="00374250"/>
    <w:rsid w:val="00376B71"/>
    <w:rsid w:val="00386D82"/>
    <w:rsid w:val="003A1F0E"/>
    <w:rsid w:val="003D3E4D"/>
    <w:rsid w:val="00402F11"/>
    <w:rsid w:val="00441880"/>
    <w:rsid w:val="0044237A"/>
    <w:rsid w:val="004913FF"/>
    <w:rsid w:val="004B7499"/>
    <w:rsid w:val="004C03F3"/>
    <w:rsid w:val="004D7446"/>
    <w:rsid w:val="00525F3E"/>
    <w:rsid w:val="00542849"/>
    <w:rsid w:val="00560CC4"/>
    <w:rsid w:val="005832D4"/>
    <w:rsid w:val="005A4DFE"/>
    <w:rsid w:val="005C2B25"/>
    <w:rsid w:val="00602050"/>
    <w:rsid w:val="006047ED"/>
    <w:rsid w:val="0061125C"/>
    <w:rsid w:val="006336FA"/>
    <w:rsid w:val="006372BD"/>
    <w:rsid w:val="00640AD3"/>
    <w:rsid w:val="00641F3C"/>
    <w:rsid w:val="0068561B"/>
    <w:rsid w:val="006A11CC"/>
    <w:rsid w:val="006E4A43"/>
    <w:rsid w:val="006F2CE4"/>
    <w:rsid w:val="006F50EC"/>
    <w:rsid w:val="00703657"/>
    <w:rsid w:val="0070661D"/>
    <w:rsid w:val="007356D2"/>
    <w:rsid w:val="00744D90"/>
    <w:rsid w:val="007567C3"/>
    <w:rsid w:val="0078301D"/>
    <w:rsid w:val="007909D6"/>
    <w:rsid w:val="007B073A"/>
    <w:rsid w:val="007B4B47"/>
    <w:rsid w:val="007D2021"/>
    <w:rsid w:val="007D6902"/>
    <w:rsid w:val="007E5390"/>
    <w:rsid w:val="007F36B3"/>
    <w:rsid w:val="00825382"/>
    <w:rsid w:val="00827F3D"/>
    <w:rsid w:val="00833A0F"/>
    <w:rsid w:val="0085605A"/>
    <w:rsid w:val="00870E39"/>
    <w:rsid w:val="00893167"/>
    <w:rsid w:val="008B6DB3"/>
    <w:rsid w:val="00935D89"/>
    <w:rsid w:val="00953284"/>
    <w:rsid w:val="009B5AA4"/>
    <w:rsid w:val="009B75DA"/>
    <w:rsid w:val="009D037A"/>
    <w:rsid w:val="009D6F83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B457B4"/>
    <w:rsid w:val="00B51E93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D77EB"/>
    <w:rsid w:val="00BF1F46"/>
    <w:rsid w:val="00BF59BC"/>
    <w:rsid w:val="00C02C99"/>
    <w:rsid w:val="00C164C6"/>
    <w:rsid w:val="00C24503"/>
    <w:rsid w:val="00C52646"/>
    <w:rsid w:val="00C5761C"/>
    <w:rsid w:val="00C6542D"/>
    <w:rsid w:val="00C65D6B"/>
    <w:rsid w:val="00C73F45"/>
    <w:rsid w:val="00CA69E8"/>
    <w:rsid w:val="00CD2ECD"/>
    <w:rsid w:val="00CF7A64"/>
    <w:rsid w:val="00D22AA5"/>
    <w:rsid w:val="00D43816"/>
    <w:rsid w:val="00D46084"/>
    <w:rsid w:val="00D701F6"/>
    <w:rsid w:val="00D72464"/>
    <w:rsid w:val="00DB2361"/>
    <w:rsid w:val="00DB5F23"/>
    <w:rsid w:val="00DB61B0"/>
    <w:rsid w:val="00E3260E"/>
    <w:rsid w:val="00E33AF8"/>
    <w:rsid w:val="00E53A97"/>
    <w:rsid w:val="00E84F72"/>
    <w:rsid w:val="00E91580"/>
    <w:rsid w:val="00E958C9"/>
    <w:rsid w:val="00E95904"/>
    <w:rsid w:val="00EB3C3F"/>
    <w:rsid w:val="00EF32F0"/>
    <w:rsid w:val="00F01190"/>
    <w:rsid w:val="00F24189"/>
    <w:rsid w:val="00F24F5E"/>
    <w:rsid w:val="00F26E7A"/>
    <w:rsid w:val="00F52542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A928448B-D565-44C0-964C-24FC8876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BD77EB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0C0AC5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sites\kid\files\kerivnyky_viddiliv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8363-3526-428C-9867-CE687DE7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n.kostetska</cp:lastModifiedBy>
  <cp:revision>3</cp:revision>
  <cp:lastPrinted>2018-12-20T09:44:00Z</cp:lastPrinted>
  <dcterms:created xsi:type="dcterms:W3CDTF">2024-06-03T09:22:00Z</dcterms:created>
  <dcterms:modified xsi:type="dcterms:W3CDTF">2024-06-03T09:23:00Z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