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F7" w:rsidRPr="00DE75D7" w:rsidRDefault="005851F7" w:rsidP="00CD4AD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</w:p>
    <w:p w:rsidR="005851F7" w:rsidRP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технічних та якісних характеристик предмета закупівлі, його очікуваної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D7">
        <w:rPr>
          <w:rFonts w:ascii="Times New Roman" w:hAnsi="Times New Roman" w:cs="Times New Roman"/>
          <w:b/>
          <w:bCs/>
          <w:sz w:val="28"/>
          <w:szCs w:val="28"/>
        </w:rPr>
        <w:t>вартості та/або розміру бюджетного призначення</w:t>
      </w:r>
    </w:p>
    <w:p w:rsidR="00DE75D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(відповідно до постанови Кабінету Міністрів України від 11 жовтня 2016 р.</w:t>
      </w:r>
    </w:p>
    <w:p w:rsidR="005851F7" w:rsidRDefault="005851F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710 «</w:t>
      </w:r>
      <w:r w:rsidR="00273069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ро ефективне використання державних коштів»)</w:t>
      </w:r>
    </w:p>
    <w:p w:rsidR="00DE75D7" w:rsidRDefault="00DE75D7" w:rsidP="00DE7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  <w:gridCol w:w="3026"/>
        <w:gridCol w:w="3026"/>
      </w:tblGrid>
      <w:tr w:rsidR="005851F7" w:rsidRPr="005851F7" w:rsidTr="005851F7"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Найменування предмету закупівлі,</w:t>
            </w:r>
          </w:p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ДК 021:2015</w:t>
            </w:r>
          </w:p>
        </w:tc>
        <w:tc>
          <w:tcPr>
            <w:tcW w:w="3025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розміру бюджетного призначення, очікуваної вартості предмета закупівлі</w:t>
            </w:r>
          </w:p>
        </w:tc>
        <w:tc>
          <w:tcPr>
            <w:tcW w:w="3026" w:type="dxa"/>
          </w:tcPr>
          <w:p w:rsidR="005851F7" w:rsidRPr="005851F7" w:rsidRDefault="005851F7" w:rsidP="005851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51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</w:tr>
      <w:tr w:rsidR="005851F7" w:rsidRPr="00DE75D7" w:rsidTr="00DE75D7"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5851F7" w:rsidRPr="00DE75D7" w:rsidRDefault="00DE75D7" w:rsidP="00DE75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851F7" w:rsidTr="006E4C84">
        <w:tc>
          <w:tcPr>
            <w:tcW w:w="3025" w:type="dxa"/>
            <w:vAlign w:val="center"/>
          </w:tcPr>
          <w:p w:rsidR="005851F7" w:rsidRPr="001535DE" w:rsidRDefault="001535DE" w:rsidP="00153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DE">
              <w:rPr>
                <w:rFonts w:ascii="Times New Roman" w:hAnsi="Times New Roman" w:cs="Times New Roman"/>
                <w:sz w:val="24"/>
                <w:szCs w:val="24"/>
              </w:rPr>
              <w:t>Канцелярські товари (приладдя)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75F" w:rsidRPr="0008675F">
              <w:rPr>
                <w:rFonts w:ascii="Times New Roman" w:hAnsi="Times New Roman" w:cs="Times New Roman"/>
                <w:sz w:val="24"/>
                <w:szCs w:val="24"/>
              </w:rPr>
              <w:t>ДК 021:2015:</w:t>
            </w:r>
            <w:r w:rsidR="00985644">
              <w:t xml:space="preserve"> </w:t>
            </w:r>
            <w:r w:rsidRPr="001535DE">
              <w:rPr>
                <w:rFonts w:ascii="Times New Roman" w:hAnsi="Times New Roman" w:cs="Times New Roman"/>
                <w:sz w:val="24"/>
                <w:szCs w:val="24"/>
              </w:rPr>
              <w:t xml:space="preserve">30190000-7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35DE">
              <w:rPr>
                <w:rFonts w:ascii="Times New Roman" w:hAnsi="Times New Roman" w:cs="Times New Roman"/>
                <w:sz w:val="24"/>
                <w:szCs w:val="24"/>
              </w:rPr>
              <w:t>Офісне устаткування та приладдя різне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5" w:type="dxa"/>
            <w:vAlign w:val="center"/>
          </w:tcPr>
          <w:p w:rsidR="005851F7" w:rsidRPr="001B23F3" w:rsidRDefault="00E46187" w:rsidP="005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31232</w:t>
            </w:r>
            <w:r w:rsidR="00E235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E46187" w:rsidP="005E0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31232</w:t>
            </w:r>
            <w:r w:rsidR="00E2353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026" w:type="dxa"/>
            <w:vAlign w:val="center"/>
          </w:tcPr>
          <w:p w:rsidR="005851F7" w:rsidRPr="00CD4ADE" w:rsidRDefault="00E913DC" w:rsidP="00CD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предмету закупівлі визначена відповідно до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методом порівняння ринкових цін</w:t>
            </w:r>
            <w:bookmarkStart w:id="0" w:name="_GoBack"/>
            <w:bookmarkEnd w:id="0"/>
          </w:p>
        </w:tc>
        <w:tc>
          <w:tcPr>
            <w:tcW w:w="3026" w:type="dxa"/>
            <w:vAlign w:val="center"/>
          </w:tcPr>
          <w:p w:rsidR="005851F7" w:rsidRPr="00CD4ADE" w:rsidRDefault="00CD4ADE" w:rsidP="00045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ADE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Технічні характеристики</w:t>
            </w:r>
            <w:r w:rsidR="0056117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зазначені </w:t>
            </w:r>
            <w:r w:rsidR="00045427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в Додатку 2 до тендерної документації</w:t>
            </w:r>
          </w:p>
        </w:tc>
      </w:tr>
    </w:tbl>
    <w:p w:rsidR="00DE75D7" w:rsidRDefault="00DE75D7" w:rsidP="00DE7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6628"/>
      </w:tblGrid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Default="00877016" w:rsidP="00523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  <w:r w:rsidR="00B679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4AD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750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5D7" w:rsidTr="00DE75D7">
        <w:tc>
          <w:tcPr>
            <w:tcW w:w="8500" w:type="dxa"/>
          </w:tcPr>
          <w:p w:rsidR="00DE75D7" w:rsidRDefault="00DE75D7" w:rsidP="00DE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оголошення про проведення конкурентної процедури закупівель/повідомлення про намір укласти договір про закупівлі: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DE75D7" w:rsidRPr="009B7A4E" w:rsidRDefault="00877016" w:rsidP="00E4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301FC" w:rsidRPr="008C7FB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https://prozorro.gov.ua/tender/</w:t>
              </w:r>
            </w:hyperlink>
            <w:r w:rsidRPr="0087701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UA-2024-10-08-002960-a</w:t>
            </w:r>
          </w:p>
        </w:tc>
      </w:tr>
    </w:tbl>
    <w:p w:rsidR="00DE75D7" w:rsidRPr="009C36F7" w:rsidRDefault="00DE75D7" w:rsidP="00DE75D7">
      <w:pPr>
        <w:rPr>
          <w:rFonts w:ascii="Times New Roman" w:hAnsi="Times New Roman" w:cs="Times New Roman"/>
          <w:sz w:val="28"/>
          <w:szCs w:val="28"/>
        </w:rPr>
      </w:pPr>
    </w:p>
    <w:sectPr w:rsidR="00DE75D7" w:rsidRPr="009C36F7" w:rsidSect="00CD4ADE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DEB"/>
    <w:multiLevelType w:val="hybridMultilevel"/>
    <w:tmpl w:val="32FAECC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D72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71D25"/>
    <w:multiLevelType w:val="hybridMultilevel"/>
    <w:tmpl w:val="B94E5A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4809"/>
    <w:multiLevelType w:val="hybridMultilevel"/>
    <w:tmpl w:val="57E2EC4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F7"/>
    <w:rsid w:val="00035F9A"/>
    <w:rsid w:val="00045427"/>
    <w:rsid w:val="0008675F"/>
    <w:rsid w:val="001535DE"/>
    <w:rsid w:val="0017504B"/>
    <w:rsid w:val="001B23F3"/>
    <w:rsid w:val="00263F12"/>
    <w:rsid w:val="00273069"/>
    <w:rsid w:val="002C03A0"/>
    <w:rsid w:val="00390C78"/>
    <w:rsid w:val="003D2FD3"/>
    <w:rsid w:val="00456138"/>
    <w:rsid w:val="00496D80"/>
    <w:rsid w:val="00511B7F"/>
    <w:rsid w:val="0052366F"/>
    <w:rsid w:val="005301FC"/>
    <w:rsid w:val="00561177"/>
    <w:rsid w:val="005851F7"/>
    <w:rsid w:val="005861EA"/>
    <w:rsid w:val="005E0AD7"/>
    <w:rsid w:val="006E4C84"/>
    <w:rsid w:val="008430C9"/>
    <w:rsid w:val="00845D7E"/>
    <w:rsid w:val="00877016"/>
    <w:rsid w:val="008E5772"/>
    <w:rsid w:val="00967698"/>
    <w:rsid w:val="00985644"/>
    <w:rsid w:val="009B7A4E"/>
    <w:rsid w:val="009C36F7"/>
    <w:rsid w:val="00A43221"/>
    <w:rsid w:val="00A67E27"/>
    <w:rsid w:val="00A80513"/>
    <w:rsid w:val="00AE3198"/>
    <w:rsid w:val="00B6792C"/>
    <w:rsid w:val="00C71643"/>
    <w:rsid w:val="00CD4ADE"/>
    <w:rsid w:val="00DE75D7"/>
    <w:rsid w:val="00E23530"/>
    <w:rsid w:val="00E368D0"/>
    <w:rsid w:val="00E46187"/>
    <w:rsid w:val="00E913DC"/>
    <w:rsid w:val="00EA6F0D"/>
    <w:rsid w:val="00ED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0121"/>
  <w15:docId w15:val="{28706660-5439-4737-9518-E813BD64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36F7"/>
    <w:rPr>
      <w:color w:val="0000FF"/>
      <w:u w:val="single"/>
    </w:rPr>
  </w:style>
  <w:style w:type="paragraph" w:customStyle="1" w:styleId="rvps7">
    <w:name w:val="rvps7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9C36F7"/>
  </w:style>
  <w:style w:type="paragraph" w:customStyle="1" w:styleId="rvps6">
    <w:name w:val="rvps6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9C36F7"/>
  </w:style>
  <w:style w:type="paragraph" w:customStyle="1" w:styleId="rvps2">
    <w:name w:val="rvps2"/>
    <w:basedOn w:val="a"/>
    <w:rsid w:val="009C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EA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EA6F0D"/>
  </w:style>
  <w:style w:type="paragraph" w:styleId="a5">
    <w:name w:val="List Paragraph"/>
    <w:basedOn w:val="a"/>
    <w:uiPriority w:val="34"/>
    <w:qFormat/>
    <w:rsid w:val="00EA6F0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A8051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1B7F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E4C8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7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20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49B7-BBE9-4B4D-8BDC-8FE89761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m.chernous</cp:lastModifiedBy>
  <cp:revision>44</cp:revision>
  <cp:lastPrinted>2023-02-27T09:29:00Z</cp:lastPrinted>
  <dcterms:created xsi:type="dcterms:W3CDTF">2022-12-20T09:25:00Z</dcterms:created>
  <dcterms:modified xsi:type="dcterms:W3CDTF">2024-10-08T07:46:00Z</dcterms:modified>
</cp:coreProperties>
</file>