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3D396D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Постери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 xml:space="preserve"> для розміщення на мобільному рекламному стенді Рол-</w:t>
            </w: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, Рол-</w:t>
            </w: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 xml:space="preserve"> з інформаційним наповненням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 xml:space="preserve">22460000-2 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>Рекламні матеріали, каталоги товарів та посібники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3D396D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22714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3D396D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22714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FD06E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FD06E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FD06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UA-2024-12-03-003138-a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623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94D3-1739-4B10-8AC6-3D92B32C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46</cp:revision>
  <cp:lastPrinted>2023-02-27T09:29:00Z</cp:lastPrinted>
  <dcterms:created xsi:type="dcterms:W3CDTF">2022-12-20T09:25:00Z</dcterms:created>
  <dcterms:modified xsi:type="dcterms:W3CDTF">2024-12-03T14:25:00Z</dcterms:modified>
</cp:coreProperties>
</file>